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35" w:rsidRDefault="00A008BA" w:rsidP="00A00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 20___ г.</w:t>
      </w:r>
    </w:p>
    <w:p w:rsidR="00A008BA" w:rsidRDefault="00A008BA" w:rsidP="00A008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8BA">
        <w:rPr>
          <w:rFonts w:ascii="Times New Roman" w:hAnsi="Times New Roman" w:cs="Times New Roman"/>
          <w:b/>
          <w:sz w:val="28"/>
          <w:szCs w:val="28"/>
        </w:rPr>
        <w:t xml:space="preserve">ЯЗЫК ПРОГРАММИРОВАНИЯ ПАСКАЛЬ. СТРУКТУРА ПРОГРАММЫ. </w:t>
      </w:r>
    </w:p>
    <w:p w:rsidR="00A008BA" w:rsidRPr="00A008BA" w:rsidRDefault="00A008BA" w:rsidP="00A008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8BA">
        <w:rPr>
          <w:rFonts w:ascii="Times New Roman" w:hAnsi="Times New Roman" w:cs="Times New Roman"/>
          <w:b/>
          <w:sz w:val="28"/>
          <w:szCs w:val="28"/>
        </w:rPr>
        <w:t>ТИПЫ ДАННЫХ</w:t>
      </w:r>
    </w:p>
    <w:p w:rsidR="00A008BA" w:rsidRDefault="00A008BA" w:rsidP="00A00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3969"/>
        <w:gridCol w:w="283"/>
        <w:gridCol w:w="1985"/>
        <w:gridCol w:w="3225"/>
      </w:tblGrid>
      <w:tr w:rsidR="00A008BA" w:rsidTr="0018720B">
        <w:tc>
          <w:tcPr>
            <w:tcW w:w="1526" w:type="dxa"/>
            <w:vAlign w:val="center"/>
          </w:tcPr>
          <w:p w:rsidR="00A008BA" w:rsidRPr="00A008BA" w:rsidRDefault="00A008BA" w:rsidP="00A008B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008BA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Служебное слово языка Паскаль</w:t>
            </w:r>
          </w:p>
        </w:tc>
        <w:tc>
          <w:tcPr>
            <w:tcW w:w="3969" w:type="dxa"/>
            <w:vAlign w:val="center"/>
          </w:tcPr>
          <w:p w:rsidR="00A008BA" w:rsidRPr="00A008BA" w:rsidRDefault="00A008BA" w:rsidP="00A008B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008BA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Значение служебного слова</w:t>
            </w:r>
          </w:p>
        </w:tc>
        <w:tc>
          <w:tcPr>
            <w:tcW w:w="283" w:type="dxa"/>
            <w:vMerge w:val="restart"/>
          </w:tcPr>
          <w:p w:rsidR="00A008BA" w:rsidRDefault="00A008BA" w:rsidP="00A0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008BA" w:rsidRPr="00A008BA" w:rsidRDefault="00A008BA" w:rsidP="005A049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008BA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Служебное слово языка Паскаль</w:t>
            </w:r>
          </w:p>
        </w:tc>
        <w:tc>
          <w:tcPr>
            <w:tcW w:w="3225" w:type="dxa"/>
            <w:vAlign w:val="center"/>
          </w:tcPr>
          <w:p w:rsidR="00A008BA" w:rsidRPr="00A008BA" w:rsidRDefault="00A008BA" w:rsidP="005A049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008BA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Значение служебного слова</w:t>
            </w:r>
          </w:p>
        </w:tc>
      </w:tr>
      <w:tr w:rsidR="00A008BA" w:rsidTr="00A008BA">
        <w:tc>
          <w:tcPr>
            <w:tcW w:w="1526" w:type="dxa"/>
          </w:tcPr>
          <w:p w:rsidR="00A008BA" w:rsidRPr="00A008BA" w:rsidRDefault="00A008BA" w:rsidP="005A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8B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and </w:t>
            </w:r>
          </w:p>
        </w:tc>
        <w:tc>
          <w:tcPr>
            <w:tcW w:w="3969" w:type="dxa"/>
          </w:tcPr>
          <w:p w:rsidR="00A008BA" w:rsidRPr="00A008BA" w:rsidRDefault="00A008BA" w:rsidP="005A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8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83" w:type="dxa"/>
            <w:vMerge/>
          </w:tcPr>
          <w:p w:rsidR="00A008BA" w:rsidRDefault="00A008BA" w:rsidP="00A0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08BA" w:rsidRPr="00A008BA" w:rsidRDefault="00A008BA" w:rsidP="005A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8B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procedure </w:t>
            </w:r>
          </w:p>
        </w:tc>
        <w:tc>
          <w:tcPr>
            <w:tcW w:w="3225" w:type="dxa"/>
          </w:tcPr>
          <w:p w:rsidR="00A008BA" w:rsidRPr="00A008BA" w:rsidRDefault="00A008BA" w:rsidP="005A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8BA"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 </w:t>
            </w:r>
          </w:p>
        </w:tc>
      </w:tr>
      <w:tr w:rsidR="00A008BA" w:rsidTr="00A008BA">
        <w:tc>
          <w:tcPr>
            <w:tcW w:w="1526" w:type="dxa"/>
          </w:tcPr>
          <w:p w:rsidR="00A008BA" w:rsidRPr="00A008BA" w:rsidRDefault="00A008BA" w:rsidP="005A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8B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array </w:t>
            </w:r>
          </w:p>
        </w:tc>
        <w:tc>
          <w:tcPr>
            <w:tcW w:w="3969" w:type="dxa"/>
          </w:tcPr>
          <w:p w:rsidR="00A008BA" w:rsidRPr="00A008BA" w:rsidRDefault="00A008BA" w:rsidP="005A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8BA">
              <w:rPr>
                <w:rFonts w:ascii="Times New Roman" w:hAnsi="Times New Roman" w:cs="Times New Roman"/>
                <w:sz w:val="28"/>
                <w:szCs w:val="28"/>
              </w:rPr>
              <w:t>массив</w:t>
            </w:r>
          </w:p>
        </w:tc>
        <w:tc>
          <w:tcPr>
            <w:tcW w:w="283" w:type="dxa"/>
            <w:vMerge/>
          </w:tcPr>
          <w:p w:rsidR="00A008BA" w:rsidRDefault="00A008BA" w:rsidP="00A0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08BA" w:rsidRPr="00A008BA" w:rsidRDefault="00A008BA" w:rsidP="005A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8B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program </w:t>
            </w:r>
          </w:p>
        </w:tc>
        <w:tc>
          <w:tcPr>
            <w:tcW w:w="3225" w:type="dxa"/>
          </w:tcPr>
          <w:p w:rsidR="00A008BA" w:rsidRPr="00A008BA" w:rsidRDefault="00A008BA" w:rsidP="005A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8BA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</w:tr>
      <w:tr w:rsidR="00A008BA" w:rsidTr="00A008BA">
        <w:tc>
          <w:tcPr>
            <w:tcW w:w="1526" w:type="dxa"/>
          </w:tcPr>
          <w:p w:rsidR="00A008BA" w:rsidRPr="00A008BA" w:rsidRDefault="00A008BA" w:rsidP="005A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8B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begin </w:t>
            </w:r>
          </w:p>
        </w:tc>
        <w:tc>
          <w:tcPr>
            <w:tcW w:w="3969" w:type="dxa"/>
          </w:tcPr>
          <w:p w:rsidR="00A008BA" w:rsidRPr="00A008BA" w:rsidRDefault="00A008BA" w:rsidP="005A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8BA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283" w:type="dxa"/>
            <w:vMerge/>
          </w:tcPr>
          <w:p w:rsidR="00A008BA" w:rsidRDefault="00A008BA" w:rsidP="00A0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08BA" w:rsidRPr="00A008BA" w:rsidRDefault="00A008BA" w:rsidP="005A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8B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repeat </w:t>
            </w:r>
          </w:p>
        </w:tc>
        <w:tc>
          <w:tcPr>
            <w:tcW w:w="3225" w:type="dxa"/>
          </w:tcPr>
          <w:p w:rsidR="00A008BA" w:rsidRPr="00A008BA" w:rsidRDefault="00A008BA" w:rsidP="005A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8BA">
              <w:rPr>
                <w:rFonts w:ascii="Times New Roman" w:hAnsi="Times New Roman" w:cs="Times New Roman"/>
                <w:sz w:val="28"/>
                <w:szCs w:val="28"/>
              </w:rPr>
              <w:t>повторять</w:t>
            </w:r>
          </w:p>
        </w:tc>
      </w:tr>
      <w:tr w:rsidR="00A008BA" w:rsidTr="00A008BA">
        <w:tc>
          <w:tcPr>
            <w:tcW w:w="1526" w:type="dxa"/>
          </w:tcPr>
          <w:p w:rsidR="00A008BA" w:rsidRPr="00A008BA" w:rsidRDefault="00A008BA" w:rsidP="005A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8B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do </w:t>
            </w:r>
          </w:p>
        </w:tc>
        <w:tc>
          <w:tcPr>
            <w:tcW w:w="3969" w:type="dxa"/>
          </w:tcPr>
          <w:p w:rsidR="00A008BA" w:rsidRPr="00A008BA" w:rsidRDefault="00A008BA" w:rsidP="005A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8BA">
              <w:rPr>
                <w:rFonts w:ascii="Times New Roman" w:hAnsi="Times New Roman" w:cs="Times New Roman"/>
                <w:sz w:val="28"/>
                <w:szCs w:val="28"/>
              </w:rPr>
              <w:t>выполнить</w:t>
            </w:r>
          </w:p>
        </w:tc>
        <w:tc>
          <w:tcPr>
            <w:tcW w:w="283" w:type="dxa"/>
            <w:vMerge/>
          </w:tcPr>
          <w:p w:rsidR="00A008BA" w:rsidRDefault="00A008BA" w:rsidP="00A0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08BA" w:rsidRPr="00A008BA" w:rsidRDefault="00A008BA" w:rsidP="005A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8B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then </w:t>
            </w:r>
          </w:p>
        </w:tc>
        <w:tc>
          <w:tcPr>
            <w:tcW w:w="3225" w:type="dxa"/>
          </w:tcPr>
          <w:p w:rsidR="00A008BA" w:rsidRPr="00A008BA" w:rsidRDefault="00A008BA" w:rsidP="005A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8BA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  <w:tr w:rsidR="00A008BA" w:rsidTr="00A008BA">
        <w:tc>
          <w:tcPr>
            <w:tcW w:w="1526" w:type="dxa"/>
          </w:tcPr>
          <w:p w:rsidR="00A008BA" w:rsidRPr="00A008BA" w:rsidRDefault="00A008BA" w:rsidP="005A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8B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else </w:t>
            </w:r>
          </w:p>
        </w:tc>
        <w:tc>
          <w:tcPr>
            <w:tcW w:w="3969" w:type="dxa"/>
          </w:tcPr>
          <w:p w:rsidR="00A008BA" w:rsidRPr="00A008BA" w:rsidRDefault="00A008BA" w:rsidP="005A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8BA">
              <w:rPr>
                <w:rFonts w:ascii="Times New Roman" w:hAnsi="Times New Roman" w:cs="Times New Roman"/>
                <w:sz w:val="28"/>
                <w:szCs w:val="28"/>
              </w:rPr>
              <w:t xml:space="preserve">иначе </w:t>
            </w:r>
          </w:p>
        </w:tc>
        <w:tc>
          <w:tcPr>
            <w:tcW w:w="283" w:type="dxa"/>
            <w:vMerge/>
          </w:tcPr>
          <w:p w:rsidR="00A008BA" w:rsidRDefault="00A008BA" w:rsidP="00A0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08BA" w:rsidRPr="00A008BA" w:rsidRDefault="00A008BA" w:rsidP="005A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8B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to </w:t>
            </w:r>
          </w:p>
        </w:tc>
        <w:tc>
          <w:tcPr>
            <w:tcW w:w="3225" w:type="dxa"/>
          </w:tcPr>
          <w:p w:rsidR="00A008BA" w:rsidRPr="00A008BA" w:rsidRDefault="00A008BA" w:rsidP="005A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8BA">
              <w:rPr>
                <w:rFonts w:ascii="Times New Roman" w:hAnsi="Times New Roman" w:cs="Times New Roman"/>
                <w:sz w:val="28"/>
                <w:szCs w:val="28"/>
              </w:rPr>
              <w:t>до (увеличивая до)</w:t>
            </w:r>
          </w:p>
        </w:tc>
      </w:tr>
      <w:tr w:rsidR="00A008BA" w:rsidTr="00A008BA">
        <w:tc>
          <w:tcPr>
            <w:tcW w:w="1526" w:type="dxa"/>
          </w:tcPr>
          <w:p w:rsidR="00A008BA" w:rsidRPr="00A008BA" w:rsidRDefault="00A008BA" w:rsidP="005A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8B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for </w:t>
            </w:r>
          </w:p>
        </w:tc>
        <w:tc>
          <w:tcPr>
            <w:tcW w:w="3969" w:type="dxa"/>
          </w:tcPr>
          <w:p w:rsidR="00A008BA" w:rsidRPr="00A008BA" w:rsidRDefault="00A008BA" w:rsidP="005A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8B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</w:p>
        </w:tc>
        <w:tc>
          <w:tcPr>
            <w:tcW w:w="283" w:type="dxa"/>
            <w:vMerge/>
          </w:tcPr>
          <w:p w:rsidR="00A008BA" w:rsidRDefault="00A008BA" w:rsidP="00A0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08BA" w:rsidRPr="00A008BA" w:rsidRDefault="00A008BA" w:rsidP="005A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8B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until </w:t>
            </w:r>
          </w:p>
        </w:tc>
        <w:tc>
          <w:tcPr>
            <w:tcW w:w="3225" w:type="dxa"/>
          </w:tcPr>
          <w:p w:rsidR="00A008BA" w:rsidRPr="00A008BA" w:rsidRDefault="00A008BA" w:rsidP="005A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08B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A008B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008B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A008BA">
              <w:rPr>
                <w:rFonts w:ascii="Times New Roman" w:hAnsi="Times New Roman" w:cs="Times New Roman"/>
                <w:sz w:val="28"/>
                <w:szCs w:val="28"/>
              </w:rPr>
              <w:t xml:space="preserve"> тех пор, пока)</w:t>
            </w:r>
          </w:p>
        </w:tc>
      </w:tr>
      <w:tr w:rsidR="00A008BA" w:rsidTr="00A008BA">
        <w:tc>
          <w:tcPr>
            <w:tcW w:w="1526" w:type="dxa"/>
          </w:tcPr>
          <w:p w:rsidR="00A008BA" w:rsidRPr="00A008BA" w:rsidRDefault="00A008BA" w:rsidP="005A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8B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if </w:t>
            </w:r>
          </w:p>
        </w:tc>
        <w:tc>
          <w:tcPr>
            <w:tcW w:w="3969" w:type="dxa"/>
          </w:tcPr>
          <w:p w:rsidR="00A008BA" w:rsidRPr="00A008BA" w:rsidRDefault="00A008BA" w:rsidP="005A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8BA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</w:p>
        </w:tc>
        <w:tc>
          <w:tcPr>
            <w:tcW w:w="283" w:type="dxa"/>
            <w:vMerge/>
          </w:tcPr>
          <w:p w:rsidR="00A008BA" w:rsidRDefault="00A008BA" w:rsidP="00A0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08BA" w:rsidRPr="00A008BA" w:rsidRDefault="00A008BA" w:rsidP="005A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8B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var</w:t>
            </w:r>
            <w:proofErr w:type="spellEnd"/>
            <w:r w:rsidRPr="00A008B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25" w:type="dxa"/>
          </w:tcPr>
          <w:p w:rsidR="00A008BA" w:rsidRPr="00A008BA" w:rsidRDefault="00A008BA" w:rsidP="005A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8BA">
              <w:rPr>
                <w:rFonts w:ascii="Times New Roman" w:hAnsi="Times New Roman" w:cs="Times New Roman"/>
                <w:sz w:val="28"/>
                <w:szCs w:val="28"/>
              </w:rPr>
              <w:t>переменная</w:t>
            </w:r>
          </w:p>
        </w:tc>
      </w:tr>
      <w:tr w:rsidR="00A008BA" w:rsidTr="00A008BA">
        <w:tc>
          <w:tcPr>
            <w:tcW w:w="1526" w:type="dxa"/>
          </w:tcPr>
          <w:p w:rsidR="00A008BA" w:rsidRPr="00A008BA" w:rsidRDefault="00A008BA" w:rsidP="005A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8B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of  </w:t>
            </w:r>
          </w:p>
        </w:tc>
        <w:tc>
          <w:tcPr>
            <w:tcW w:w="3969" w:type="dxa"/>
          </w:tcPr>
          <w:p w:rsidR="00A008BA" w:rsidRPr="00A008BA" w:rsidRDefault="00A008BA" w:rsidP="005A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8BA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</w:p>
        </w:tc>
        <w:tc>
          <w:tcPr>
            <w:tcW w:w="283" w:type="dxa"/>
            <w:vMerge/>
          </w:tcPr>
          <w:p w:rsidR="00A008BA" w:rsidRDefault="00A008BA" w:rsidP="00A0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08BA" w:rsidRPr="00A008BA" w:rsidRDefault="00A008BA" w:rsidP="005A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8B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while </w:t>
            </w:r>
          </w:p>
        </w:tc>
        <w:tc>
          <w:tcPr>
            <w:tcW w:w="3225" w:type="dxa"/>
          </w:tcPr>
          <w:p w:rsidR="00A008BA" w:rsidRPr="00A008BA" w:rsidRDefault="00A008BA" w:rsidP="005A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8BA">
              <w:rPr>
                <w:rFonts w:ascii="Times New Roman" w:hAnsi="Times New Roman" w:cs="Times New Roman"/>
                <w:sz w:val="28"/>
                <w:szCs w:val="28"/>
              </w:rPr>
              <w:t xml:space="preserve">пока </w:t>
            </w:r>
          </w:p>
        </w:tc>
      </w:tr>
      <w:tr w:rsidR="00A008BA" w:rsidTr="00A008BA">
        <w:tc>
          <w:tcPr>
            <w:tcW w:w="1526" w:type="dxa"/>
          </w:tcPr>
          <w:p w:rsidR="00A008BA" w:rsidRPr="00A008BA" w:rsidRDefault="00A008BA" w:rsidP="005A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8B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or </w:t>
            </w:r>
          </w:p>
        </w:tc>
        <w:tc>
          <w:tcPr>
            <w:tcW w:w="3969" w:type="dxa"/>
          </w:tcPr>
          <w:p w:rsidR="00A008BA" w:rsidRPr="00A008BA" w:rsidRDefault="00A008BA" w:rsidP="005A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8BA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</w:tc>
        <w:tc>
          <w:tcPr>
            <w:tcW w:w="283" w:type="dxa"/>
            <w:vMerge/>
          </w:tcPr>
          <w:p w:rsidR="00A008BA" w:rsidRDefault="00A008BA" w:rsidP="00A0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08BA" w:rsidRDefault="00A008BA" w:rsidP="00A0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A008BA" w:rsidRDefault="00A008BA" w:rsidP="00A0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08BA" w:rsidRDefault="00A008BA" w:rsidP="00A00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8BA" w:rsidRPr="00A008BA" w:rsidRDefault="00A008BA" w:rsidP="00A00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8BA">
        <w:rPr>
          <w:rFonts w:ascii="Times New Roman" w:hAnsi="Times New Roman" w:cs="Times New Roman"/>
          <w:b/>
          <w:sz w:val="28"/>
          <w:szCs w:val="28"/>
        </w:rPr>
        <w:t>Типы данных</w:t>
      </w:r>
    </w:p>
    <w:tbl>
      <w:tblPr>
        <w:tblStyle w:val="a3"/>
        <w:tblW w:w="10657" w:type="dxa"/>
        <w:tblLook w:val="04A0"/>
      </w:tblPr>
      <w:tblGrid>
        <w:gridCol w:w="2376"/>
        <w:gridCol w:w="1701"/>
        <w:gridCol w:w="4420"/>
        <w:gridCol w:w="2160"/>
      </w:tblGrid>
      <w:tr w:rsidR="00A008BA" w:rsidRPr="00A008BA" w:rsidTr="00A008BA">
        <w:trPr>
          <w:trHeight w:val="20"/>
        </w:trPr>
        <w:tc>
          <w:tcPr>
            <w:tcW w:w="2376" w:type="dxa"/>
            <w:hideMark/>
          </w:tcPr>
          <w:p w:rsidR="009B1F35" w:rsidRPr="00A008BA" w:rsidRDefault="00A008BA" w:rsidP="00A008BA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008BA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Название</w:t>
            </w:r>
          </w:p>
        </w:tc>
        <w:tc>
          <w:tcPr>
            <w:tcW w:w="1701" w:type="dxa"/>
            <w:hideMark/>
          </w:tcPr>
          <w:p w:rsidR="009B1F35" w:rsidRPr="00A008BA" w:rsidRDefault="00A008BA" w:rsidP="00A008BA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008BA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Обозначение</w:t>
            </w:r>
          </w:p>
        </w:tc>
        <w:tc>
          <w:tcPr>
            <w:tcW w:w="4420" w:type="dxa"/>
            <w:hideMark/>
          </w:tcPr>
          <w:p w:rsidR="009B1F35" w:rsidRPr="00A008BA" w:rsidRDefault="00A008BA" w:rsidP="00A008BA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008BA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Допустимые значения</w:t>
            </w:r>
          </w:p>
        </w:tc>
        <w:tc>
          <w:tcPr>
            <w:tcW w:w="2160" w:type="dxa"/>
            <w:hideMark/>
          </w:tcPr>
          <w:p w:rsidR="009B1F35" w:rsidRPr="00A008BA" w:rsidRDefault="00A008BA" w:rsidP="00A008BA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008BA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Область памяти</w:t>
            </w:r>
          </w:p>
        </w:tc>
      </w:tr>
      <w:tr w:rsidR="00A008BA" w:rsidRPr="00A008BA" w:rsidTr="00A008BA">
        <w:trPr>
          <w:trHeight w:val="20"/>
        </w:trPr>
        <w:tc>
          <w:tcPr>
            <w:tcW w:w="2376" w:type="dxa"/>
            <w:hideMark/>
          </w:tcPr>
          <w:p w:rsidR="009B1F35" w:rsidRPr="00A008BA" w:rsidRDefault="00A008BA" w:rsidP="00A0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8BA">
              <w:rPr>
                <w:rFonts w:ascii="Times New Roman" w:hAnsi="Times New Roman" w:cs="Times New Roman"/>
                <w:sz w:val="28"/>
                <w:szCs w:val="28"/>
              </w:rPr>
              <w:t>Целочисленный</w:t>
            </w:r>
          </w:p>
        </w:tc>
        <w:tc>
          <w:tcPr>
            <w:tcW w:w="1701" w:type="dxa"/>
            <w:shd w:val="clear" w:color="auto" w:fill="D9D9D9" w:themeFill="background1" w:themeFillShade="D9"/>
            <w:hideMark/>
          </w:tcPr>
          <w:p w:rsidR="009B1F35" w:rsidRPr="00A008BA" w:rsidRDefault="00A008BA" w:rsidP="00A008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8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integer </w:t>
            </w:r>
          </w:p>
        </w:tc>
        <w:tc>
          <w:tcPr>
            <w:tcW w:w="4420" w:type="dxa"/>
            <w:hideMark/>
          </w:tcPr>
          <w:p w:rsidR="009B1F35" w:rsidRPr="00A008BA" w:rsidRDefault="00A008BA" w:rsidP="00A0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8BA">
              <w:rPr>
                <w:rFonts w:ascii="Times New Roman" w:hAnsi="Times New Roman" w:cs="Times New Roman"/>
                <w:sz w:val="28"/>
                <w:szCs w:val="28"/>
              </w:rPr>
              <w:t>- 32 768… 32 768</w:t>
            </w:r>
          </w:p>
        </w:tc>
        <w:tc>
          <w:tcPr>
            <w:tcW w:w="2160" w:type="dxa"/>
            <w:hideMark/>
          </w:tcPr>
          <w:p w:rsidR="009B1F35" w:rsidRPr="00A008BA" w:rsidRDefault="00A008BA" w:rsidP="00A0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8BA">
              <w:rPr>
                <w:rFonts w:ascii="Times New Roman" w:hAnsi="Times New Roman" w:cs="Times New Roman"/>
                <w:sz w:val="28"/>
                <w:szCs w:val="28"/>
              </w:rPr>
              <w:t>2 байта со знаком</w:t>
            </w:r>
          </w:p>
        </w:tc>
      </w:tr>
      <w:tr w:rsidR="00A008BA" w:rsidRPr="00A008BA" w:rsidTr="00A008BA">
        <w:trPr>
          <w:trHeight w:val="20"/>
        </w:trPr>
        <w:tc>
          <w:tcPr>
            <w:tcW w:w="2376" w:type="dxa"/>
            <w:hideMark/>
          </w:tcPr>
          <w:p w:rsidR="009B1F35" w:rsidRPr="00A008BA" w:rsidRDefault="00A008BA" w:rsidP="00A0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8BA">
              <w:rPr>
                <w:rFonts w:ascii="Times New Roman" w:hAnsi="Times New Roman" w:cs="Times New Roman"/>
                <w:sz w:val="28"/>
                <w:szCs w:val="28"/>
              </w:rPr>
              <w:t>Вещественный</w:t>
            </w:r>
          </w:p>
        </w:tc>
        <w:tc>
          <w:tcPr>
            <w:tcW w:w="1701" w:type="dxa"/>
            <w:shd w:val="clear" w:color="auto" w:fill="D9D9D9" w:themeFill="background1" w:themeFillShade="D9"/>
            <w:hideMark/>
          </w:tcPr>
          <w:p w:rsidR="009B1F35" w:rsidRPr="00A008BA" w:rsidRDefault="00A008BA" w:rsidP="00A008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8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real </w:t>
            </w:r>
          </w:p>
        </w:tc>
        <w:tc>
          <w:tcPr>
            <w:tcW w:w="4420" w:type="dxa"/>
            <w:hideMark/>
          </w:tcPr>
          <w:p w:rsidR="009B1F35" w:rsidRPr="00A008BA" w:rsidRDefault="00A008BA" w:rsidP="00A0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8BA">
              <w:rPr>
                <w:rFonts w:ascii="Times New Roman" w:hAnsi="Times New Roman" w:cs="Times New Roman"/>
                <w:sz w:val="28"/>
                <w:szCs w:val="28"/>
              </w:rPr>
              <w:t>=(2</w:t>
            </w:r>
            <w:r w:rsidRPr="00A00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A008BA">
              <w:rPr>
                <w:rFonts w:ascii="Times New Roman" w:hAnsi="Times New Roman" w:cs="Times New Roman"/>
                <w:sz w:val="28"/>
                <w:szCs w:val="28"/>
              </w:rPr>
              <w:t>9 *10</w:t>
            </w:r>
            <w:r w:rsidRPr="00A008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-39</w:t>
            </w:r>
            <w:r w:rsidRPr="00A008BA">
              <w:rPr>
                <w:rFonts w:ascii="Times New Roman" w:hAnsi="Times New Roman" w:cs="Times New Roman"/>
                <w:sz w:val="28"/>
                <w:szCs w:val="28"/>
              </w:rPr>
              <w:t xml:space="preserve"> …1.7*10</w:t>
            </w:r>
            <w:r w:rsidRPr="00A008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0" w:type="dxa"/>
            <w:hideMark/>
          </w:tcPr>
          <w:p w:rsidR="009B1F35" w:rsidRPr="00A008BA" w:rsidRDefault="00A008BA" w:rsidP="00A0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8BA">
              <w:rPr>
                <w:rFonts w:ascii="Times New Roman" w:hAnsi="Times New Roman" w:cs="Times New Roman"/>
                <w:sz w:val="28"/>
                <w:szCs w:val="28"/>
              </w:rPr>
              <w:t>6 байтов</w:t>
            </w:r>
          </w:p>
        </w:tc>
      </w:tr>
      <w:tr w:rsidR="00A008BA" w:rsidRPr="00A008BA" w:rsidTr="00A008BA">
        <w:trPr>
          <w:trHeight w:val="20"/>
        </w:trPr>
        <w:tc>
          <w:tcPr>
            <w:tcW w:w="2376" w:type="dxa"/>
            <w:hideMark/>
          </w:tcPr>
          <w:p w:rsidR="009B1F35" w:rsidRPr="00A008BA" w:rsidRDefault="00A008BA" w:rsidP="00A0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8BA">
              <w:rPr>
                <w:rFonts w:ascii="Times New Roman" w:hAnsi="Times New Roman" w:cs="Times New Roman"/>
                <w:sz w:val="28"/>
                <w:szCs w:val="28"/>
              </w:rPr>
              <w:t>Символьный</w:t>
            </w:r>
          </w:p>
        </w:tc>
        <w:tc>
          <w:tcPr>
            <w:tcW w:w="1701" w:type="dxa"/>
            <w:shd w:val="clear" w:color="auto" w:fill="D9D9D9" w:themeFill="background1" w:themeFillShade="D9"/>
            <w:hideMark/>
          </w:tcPr>
          <w:p w:rsidR="009B1F35" w:rsidRPr="00A008BA" w:rsidRDefault="00A008BA" w:rsidP="00A008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8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char </w:t>
            </w:r>
          </w:p>
        </w:tc>
        <w:tc>
          <w:tcPr>
            <w:tcW w:w="4420" w:type="dxa"/>
            <w:hideMark/>
          </w:tcPr>
          <w:p w:rsidR="009B1F35" w:rsidRPr="00A008BA" w:rsidRDefault="00A008BA" w:rsidP="00A0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8BA">
              <w:rPr>
                <w:rFonts w:ascii="Times New Roman" w:hAnsi="Times New Roman" w:cs="Times New Roman"/>
                <w:sz w:val="28"/>
                <w:szCs w:val="28"/>
              </w:rPr>
              <w:t>Произвольный символ алфавита</w:t>
            </w:r>
          </w:p>
        </w:tc>
        <w:tc>
          <w:tcPr>
            <w:tcW w:w="2160" w:type="dxa"/>
            <w:hideMark/>
          </w:tcPr>
          <w:p w:rsidR="009B1F35" w:rsidRPr="00A008BA" w:rsidRDefault="00A008BA" w:rsidP="00A0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8BA">
              <w:rPr>
                <w:rFonts w:ascii="Times New Roman" w:hAnsi="Times New Roman" w:cs="Times New Roman"/>
                <w:sz w:val="28"/>
                <w:szCs w:val="28"/>
              </w:rPr>
              <w:t>1 байт</w:t>
            </w:r>
          </w:p>
        </w:tc>
      </w:tr>
      <w:tr w:rsidR="00A008BA" w:rsidRPr="00A008BA" w:rsidTr="00A008BA">
        <w:trPr>
          <w:trHeight w:val="20"/>
        </w:trPr>
        <w:tc>
          <w:tcPr>
            <w:tcW w:w="2376" w:type="dxa"/>
            <w:hideMark/>
          </w:tcPr>
          <w:p w:rsidR="009B1F35" w:rsidRPr="00A008BA" w:rsidRDefault="00A008BA" w:rsidP="00A0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8BA">
              <w:rPr>
                <w:rFonts w:ascii="Times New Roman" w:hAnsi="Times New Roman" w:cs="Times New Roman"/>
                <w:sz w:val="28"/>
                <w:szCs w:val="28"/>
              </w:rPr>
              <w:t>Строковый</w:t>
            </w:r>
          </w:p>
        </w:tc>
        <w:tc>
          <w:tcPr>
            <w:tcW w:w="1701" w:type="dxa"/>
            <w:shd w:val="clear" w:color="auto" w:fill="D9D9D9" w:themeFill="background1" w:themeFillShade="D9"/>
            <w:hideMark/>
          </w:tcPr>
          <w:p w:rsidR="009B1F35" w:rsidRPr="00A008BA" w:rsidRDefault="00A008BA" w:rsidP="00A008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8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string </w:t>
            </w:r>
          </w:p>
        </w:tc>
        <w:tc>
          <w:tcPr>
            <w:tcW w:w="4420" w:type="dxa"/>
            <w:hideMark/>
          </w:tcPr>
          <w:p w:rsidR="009B1F35" w:rsidRPr="00A008BA" w:rsidRDefault="00A008BA" w:rsidP="00A0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8BA">
              <w:rPr>
                <w:rFonts w:ascii="Times New Roman" w:hAnsi="Times New Roman" w:cs="Times New Roman"/>
                <w:sz w:val="28"/>
                <w:szCs w:val="28"/>
              </w:rPr>
              <w:t>Последовательность символов длиной меньше 255</w:t>
            </w:r>
          </w:p>
        </w:tc>
        <w:tc>
          <w:tcPr>
            <w:tcW w:w="2160" w:type="dxa"/>
            <w:hideMark/>
          </w:tcPr>
          <w:p w:rsidR="009B1F35" w:rsidRPr="00A008BA" w:rsidRDefault="00A008BA" w:rsidP="00A0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8BA">
              <w:rPr>
                <w:rFonts w:ascii="Times New Roman" w:hAnsi="Times New Roman" w:cs="Times New Roman"/>
                <w:sz w:val="28"/>
                <w:szCs w:val="28"/>
              </w:rPr>
              <w:t>1 байт на символ</w:t>
            </w:r>
          </w:p>
        </w:tc>
      </w:tr>
      <w:tr w:rsidR="00A008BA" w:rsidRPr="00A008BA" w:rsidTr="00A008BA">
        <w:trPr>
          <w:trHeight w:val="20"/>
        </w:trPr>
        <w:tc>
          <w:tcPr>
            <w:tcW w:w="2376" w:type="dxa"/>
            <w:hideMark/>
          </w:tcPr>
          <w:p w:rsidR="009B1F35" w:rsidRPr="00A008BA" w:rsidRDefault="00A008BA" w:rsidP="00A0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008BA">
              <w:rPr>
                <w:rFonts w:ascii="Times New Roman" w:hAnsi="Times New Roman" w:cs="Times New Roman"/>
                <w:sz w:val="28"/>
                <w:szCs w:val="28"/>
              </w:rPr>
              <w:t>огический</w:t>
            </w:r>
          </w:p>
        </w:tc>
        <w:tc>
          <w:tcPr>
            <w:tcW w:w="1701" w:type="dxa"/>
            <w:shd w:val="clear" w:color="auto" w:fill="D9D9D9" w:themeFill="background1" w:themeFillShade="D9"/>
            <w:hideMark/>
          </w:tcPr>
          <w:p w:rsidR="009B1F35" w:rsidRPr="00A008BA" w:rsidRDefault="00A008BA" w:rsidP="00A008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008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boolean</w:t>
            </w:r>
            <w:proofErr w:type="spellEnd"/>
            <w:r w:rsidRPr="00A008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420" w:type="dxa"/>
            <w:hideMark/>
          </w:tcPr>
          <w:p w:rsidR="009B1F35" w:rsidRPr="00A008BA" w:rsidRDefault="00A008BA" w:rsidP="00A0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True </w:t>
            </w:r>
            <w:r w:rsidRPr="00A008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00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False</w:t>
            </w:r>
            <w:r w:rsidRPr="00A00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hideMark/>
          </w:tcPr>
          <w:p w:rsidR="009B1F35" w:rsidRPr="00A008BA" w:rsidRDefault="00A008BA" w:rsidP="00A0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8BA">
              <w:rPr>
                <w:rFonts w:ascii="Times New Roman" w:hAnsi="Times New Roman" w:cs="Times New Roman"/>
                <w:sz w:val="28"/>
                <w:szCs w:val="28"/>
              </w:rPr>
              <w:t>1 байт</w:t>
            </w:r>
          </w:p>
        </w:tc>
      </w:tr>
    </w:tbl>
    <w:p w:rsidR="00A008BA" w:rsidRDefault="00A008BA" w:rsidP="00A00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8BA" w:rsidRDefault="00A008BA" w:rsidP="00A00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0000" cy="256680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2566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8BA" w:rsidRDefault="00A008BA" w:rsidP="00A00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8BA" w:rsidRDefault="00A008BA" w:rsidP="00A00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0000" cy="1362943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1362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8BA" w:rsidRDefault="00A008BA" w:rsidP="00A00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8BA" w:rsidRDefault="00A008BA" w:rsidP="00A00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840000" cy="2739746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2739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CCB" w:rsidRDefault="00FE4CCB" w:rsidP="00A00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0000" cy="5805425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58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CCB" w:rsidRDefault="00FE4CCB" w:rsidP="00A00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CCB" w:rsidRDefault="00FE4CCB" w:rsidP="00A00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CCB" w:rsidRDefault="00FE4CCB" w:rsidP="00A00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840000" cy="1204572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1204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CCB" w:rsidRDefault="00FE4CCB" w:rsidP="00A00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0000" cy="2574917"/>
            <wp:effectExtent l="19050" t="0" r="0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2574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8BA" w:rsidRDefault="00A008BA">
      <w:pPr>
        <w:rPr>
          <w:rFonts w:ascii="Times New Roman" w:hAnsi="Times New Roman" w:cs="Times New Roman"/>
          <w:sz w:val="28"/>
          <w:szCs w:val="28"/>
        </w:rPr>
      </w:pPr>
    </w:p>
    <w:p w:rsidR="00A008BA" w:rsidRPr="00FE4CCB" w:rsidRDefault="00A008BA" w:rsidP="00A008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CCB">
        <w:rPr>
          <w:rFonts w:ascii="Times New Roman" w:hAnsi="Times New Roman" w:cs="Times New Roman"/>
          <w:b/>
          <w:sz w:val="28"/>
          <w:szCs w:val="28"/>
        </w:rPr>
        <w:t>ДОМАШНЯЯ РАБОТА</w:t>
      </w:r>
    </w:p>
    <w:p w:rsidR="00A008BA" w:rsidRDefault="00A008BA" w:rsidP="00A00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0000" cy="292055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2920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8BA" w:rsidRDefault="00A008BA" w:rsidP="00A00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0000" cy="232698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232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8BA" w:rsidRDefault="00A008BA" w:rsidP="00A00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0000" cy="1063762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1063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CCB" w:rsidRDefault="00FE4CCB" w:rsidP="00A00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840000" cy="249164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2491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CCB" w:rsidRDefault="00FE4CCB" w:rsidP="00A00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0000" cy="661323"/>
            <wp:effectExtent l="19050" t="0" r="0" b="0"/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661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CCB" w:rsidRDefault="00FE4CCB" w:rsidP="00A00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0000" cy="627657"/>
            <wp:effectExtent l="19050" t="0" r="0" b="0"/>
            <wp:docPr id="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627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CCB" w:rsidRPr="00A008BA" w:rsidRDefault="00FE4CCB" w:rsidP="00A00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CC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840000" cy="2574919"/>
            <wp:effectExtent l="1905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2574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4CCB" w:rsidRPr="00A008BA" w:rsidSect="00A008B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08BA"/>
    <w:rsid w:val="009B1F35"/>
    <w:rsid w:val="00A008BA"/>
    <w:rsid w:val="00FE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132</Words>
  <Characters>753</Characters>
  <Application>Microsoft Office Word</Application>
  <DocSecurity>0</DocSecurity>
  <Lines>6</Lines>
  <Paragraphs>1</Paragraphs>
  <ScaleCrop>false</ScaleCrop>
  <Company>Гимназия №12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Александровна</dc:creator>
  <cp:keywords/>
  <dc:description/>
  <cp:lastModifiedBy>Алла Александровна</cp:lastModifiedBy>
  <cp:revision>4</cp:revision>
  <dcterms:created xsi:type="dcterms:W3CDTF">2016-01-11T13:33:00Z</dcterms:created>
  <dcterms:modified xsi:type="dcterms:W3CDTF">2016-01-12T05:20:00Z</dcterms:modified>
</cp:coreProperties>
</file>